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E6494" w:rsidRDefault="003E6494">
      <w:pPr>
        <w:pStyle w:val="1"/>
      </w:pPr>
      <w:r>
        <w:fldChar w:fldCharType="begin"/>
      </w:r>
      <w:r>
        <w:instrText>HYPERLINK "http://internet.garant.ru/document/redirect/72861778/0"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  <w:r>
        <w:fldChar w:fldCharType="end"/>
      </w:r>
    </w:p>
    <w:p w:rsidR="003E6494" w:rsidRDefault="003E6494">
      <w:pPr>
        <w:pStyle w:val="ab"/>
      </w:pPr>
      <w:r>
        <w:t>С изменениями и дополнениями от:</w:t>
      </w:r>
    </w:p>
    <w:p w:rsidR="003E6494" w:rsidRDefault="003E649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26 апреля, 12 октября, 23 ноября 2020 г.</w:t>
      </w:r>
    </w:p>
    <w:p w:rsidR="003E6494" w:rsidRDefault="003E6494"/>
    <w:p w:rsidR="003E6494" w:rsidRDefault="003E649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3E6494" w:rsidRDefault="003E649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12 октября 2020 г. - </w:t>
      </w:r>
      <w:hyperlink r:id="rId7" w:history="1">
        <w:r>
          <w:rPr>
            <w:rStyle w:val="a4"/>
            <w:rFonts w:cs="Times New Roman CYR"/>
            <w:shd w:val="clear" w:color="auto" w:fill="F0F0F0"/>
          </w:rPr>
          <w:t>Распоряжение</w:t>
        </w:r>
      </w:hyperlink>
      <w:r>
        <w:rPr>
          <w:shd w:val="clear" w:color="auto" w:fill="F0F0F0"/>
        </w:rPr>
        <w:t xml:space="preserve"> Правительства России от 12 октября 2020 г. N 2626-Р</w:t>
      </w:r>
    </w:p>
    <w:p w:rsidR="003E6494" w:rsidRDefault="003E6494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3E6494" w:rsidRDefault="003E6494">
      <w:r>
        <w:t>1. Утвердить:</w:t>
      </w:r>
    </w:p>
    <w:p w:rsidR="003E6494" w:rsidRDefault="003E6494">
      <w:bookmarkStart w:id="2" w:name="sub_12"/>
      <w:r>
        <w:t xml:space="preserve">перечень жизненно необходимых и важнейших лекарственных препаратов для медицинского применения согласно </w:t>
      </w:r>
      <w:hyperlink w:anchor="sub_1000" w:history="1">
        <w:r>
          <w:rPr>
            <w:rStyle w:val="a4"/>
            <w:rFonts w:cs="Times New Roman CYR"/>
          </w:rPr>
          <w:t>приложению N 1</w:t>
        </w:r>
      </w:hyperlink>
      <w:r>
        <w:t>;</w:t>
      </w:r>
    </w:p>
    <w:bookmarkEnd w:id="2"/>
    <w:p w:rsidR="003E6494" w:rsidRDefault="003E6494">
      <w: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anchor="sub_2000" w:history="1">
        <w:r>
          <w:rPr>
            <w:rStyle w:val="a4"/>
            <w:rFonts w:cs="Times New Roman CYR"/>
          </w:rPr>
          <w:t>приложению N 2</w:t>
        </w:r>
      </w:hyperlink>
      <w:r>
        <w:t>;</w:t>
      </w:r>
    </w:p>
    <w:p w:rsidR="003E6494" w:rsidRDefault="003E6494">
      <w:bookmarkStart w:id="3" w:name="sub_14"/>
      <w: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anchor="sub_3000" w:history="1">
        <w:r>
          <w:rPr>
            <w:rStyle w:val="a4"/>
            <w:rFonts w:cs="Times New Roman CYR"/>
          </w:rPr>
          <w:t>приложению N 3</w:t>
        </w:r>
      </w:hyperlink>
      <w:r>
        <w:t>;</w:t>
      </w:r>
    </w:p>
    <w:bookmarkEnd w:id="3"/>
    <w:p w:rsidR="003E6494" w:rsidRDefault="003E6494">
      <w:r>
        <w:t xml:space="preserve">минимальный ассортимент лекарственных препаратов, необходимых для оказания медицинской помощи, согласно </w:t>
      </w:r>
      <w:hyperlink w:anchor="sub_4000" w:history="1">
        <w:r>
          <w:rPr>
            <w:rStyle w:val="a4"/>
            <w:rFonts w:cs="Times New Roman CYR"/>
          </w:rPr>
          <w:t>приложению N 4</w:t>
        </w:r>
      </w:hyperlink>
      <w:r>
        <w:t>.</w:t>
      </w:r>
    </w:p>
    <w:p w:rsidR="003E6494" w:rsidRDefault="003E6494">
      <w:bookmarkStart w:id="4" w:name="sub_2"/>
      <w:r>
        <w:t xml:space="preserve">2. Признать утратившим силу </w:t>
      </w:r>
      <w:hyperlink r:id="rId9" w:history="1">
        <w:r>
          <w:rPr>
            <w:rStyle w:val="a4"/>
            <w:rFonts w:cs="Times New Roman CYR"/>
          </w:rPr>
          <w:t>распоряжение</w:t>
        </w:r>
      </w:hyperlink>
      <w:r>
        <w:t xml:space="preserve"> Правительства Российской Федерации от 10 декабря 2018 г. N 2738-р (Собрание законодательства Российской Федерации, 2018, N 51, ст. 8075).</w:t>
      </w:r>
    </w:p>
    <w:p w:rsidR="003E6494" w:rsidRDefault="003E6494">
      <w:bookmarkStart w:id="5" w:name="sub_3"/>
      <w:bookmarkEnd w:id="4"/>
      <w:r>
        <w:t>3. Настоящее распоряжение вступает в силу с 1 января 2020 г.</w:t>
      </w:r>
    </w:p>
    <w:bookmarkEnd w:id="5"/>
    <w:p w:rsidR="003E6494" w:rsidRDefault="003E649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3E6494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E6494" w:rsidRDefault="003E6494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E6494" w:rsidRDefault="003E6494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3E6494" w:rsidRDefault="003E6494"/>
    <w:p w:rsidR="003E6494" w:rsidRDefault="003E6494">
      <w:pPr>
        <w:ind w:firstLine="0"/>
        <w:jc w:val="left"/>
        <w:sectPr w:rsidR="003E6494">
          <w:headerReference w:type="default" r:id="rId10"/>
          <w:footerReference w:type="default" r:id="rId11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3E6494" w:rsidRDefault="003E649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6"/>
    <w:p w:rsidR="003E6494" w:rsidRDefault="003E6494"/>
    <w:p w:rsidR="003E6494" w:rsidRDefault="003E6494">
      <w:pPr>
        <w:ind w:firstLine="698"/>
        <w:jc w:val="right"/>
      </w:pPr>
      <w:bookmarkStart w:id="7" w:name="sub_2000"/>
      <w:r>
        <w:rPr>
          <w:rStyle w:val="a3"/>
          <w:bCs/>
        </w:rPr>
        <w:t>Приложение N 2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распоряжению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12 октября 2019 г. N 2406-р</w:t>
      </w:r>
    </w:p>
    <w:bookmarkEnd w:id="7"/>
    <w:p w:rsidR="003E6494" w:rsidRDefault="003E6494"/>
    <w:p w:rsidR="003E6494" w:rsidRDefault="003E6494">
      <w:pPr>
        <w:pStyle w:val="1"/>
      </w:pPr>
      <w:r>
        <w:t>Перечень</w:t>
      </w:r>
      <w:r>
        <w:br/>
        <w:t>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:rsidR="003E6494" w:rsidRDefault="003E6494"/>
    <w:p w:rsidR="003E6494" w:rsidRDefault="003E6494">
      <w:r>
        <w:t xml:space="preserve">Утратило силу с 1 января 2021 г. - </w:t>
      </w:r>
      <w:hyperlink r:id="rId12" w:history="1">
        <w:r>
          <w:rPr>
            <w:rStyle w:val="a4"/>
            <w:rFonts w:cs="Times New Roman CYR"/>
          </w:rPr>
          <w:t>Распоряжение</w:t>
        </w:r>
      </w:hyperlink>
      <w:r>
        <w:t xml:space="preserve"> Правительства России от 23 ноября 2020 г. N 3073-Р</w:t>
      </w:r>
    </w:p>
    <w:p w:rsidR="003E6494" w:rsidRDefault="003E6494"/>
    <w:sectPr w:rsidR="003E6494">
      <w:headerReference w:type="default" r:id="rId13"/>
      <w:footerReference w:type="default" r:id="rId14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32F" w:rsidRDefault="00B5432F">
      <w:r>
        <w:separator/>
      </w:r>
    </w:p>
  </w:endnote>
  <w:endnote w:type="continuationSeparator" w:id="0">
    <w:p w:rsidR="00B5432F" w:rsidRDefault="00B5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3E64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09.12.2024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3E64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09.12.2024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E6494" w:rsidRDefault="003E64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132EA5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32F" w:rsidRDefault="00B5432F">
      <w:r>
        <w:separator/>
      </w:r>
    </w:p>
  </w:footnote>
  <w:footnote w:type="continuationSeparator" w:id="0">
    <w:p w:rsidR="00B5432F" w:rsidRDefault="00B54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494" w:rsidRDefault="003E649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 необходимых и…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494" w:rsidRDefault="003E649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РФ от 12 октября 2019 г. N 2406-р Об утверждении перечня жизненно…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F9"/>
    <w:rsid w:val="00132EA5"/>
    <w:rsid w:val="002455F9"/>
    <w:rsid w:val="002C3403"/>
    <w:rsid w:val="003E6494"/>
    <w:rsid w:val="00B5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FB946D-F63F-4BF3-868B-CE06771A5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7704013/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4753380/1001" TargetMode="External"/><Relationship Id="rId12" Type="http://schemas.openxmlformats.org/officeDocument/2006/relationships/hyperlink" Target="http://internet.garant.ru/document/redirect/74944537/100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2123048/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Зырянова Анна Юрьевна</cp:lastModifiedBy>
  <cp:revision>2</cp:revision>
  <dcterms:created xsi:type="dcterms:W3CDTF">2024-12-09T10:33:00Z</dcterms:created>
  <dcterms:modified xsi:type="dcterms:W3CDTF">2024-12-09T10:33:00Z</dcterms:modified>
</cp:coreProperties>
</file>